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9E877" w14:textId="17D31D37" w:rsidR="00711220" w:rsidRPr="00B039EE" w:rsidRDefault="00B039EE">
      <w:pPr>
        <w:rPr>
          <w:rFonts w:ascii="Segoe UI" w:hAnsi="Segoe UI" w:cs="Segoe UI"/>
          <w:b/>
          <w:bCs/>
        </w:rPr>
      </w:pPr>
      <w:r w:rsidRPr="00B039EE">
        <w:rPr>
          <w:rFonts w:ascii="Segoe UI" w:hAnsi="Segoe UI" w:cs="Segoe UI"/>
          <w:b/>
          <w:bCs/>
        </w:rPr>
        <w:t>Hitzeschutzmaßnahmen – Mitbestimmung der MAV</w:t>
      </w:r>
    </w:p>
    <w:p w14:paraId="33BA4AC6" w14:textId="7B692930" w:rsidR="00B039EE" w:rsidRPr="00B039EE" w:rsidRDefault="00B039EE" w:rsidP="00B039EE">
      <w:pPr>
        <w:spacing w:before="100" w:beforeAutospacing="1" w:after="100" w:afterAutospacing="1" w:line="240" w:lineRule="auto"/>
        <w:outlineLvl w:val="1"/>
        <w:rPr>
          <w:rFonts w:ascii="Segoe UI" w:eastAsia="Times New Roman" w:hAnsi="Segoe UI" w:cs="Segoe UI"/>
          <w:b/>
          <w:bCs/>
          <w:lang w:eastAsia="de-DE"/>
        </w:rPr>
      </w:pPr>
      <w:r w:rsidRPr="00B039EE">
        <w:rPr>
          <w:rFonts w:ascii="Segoe UI" w:eastAsia="Times New Roman" w:hAnsi="Segoe UI" w:cs="Segoe UI"/>
          <w:b/>
          <w:bCs/>
          <w:lang w:eastAsia="de-DE"/>
        </w:rPr>
        <w:t>Hat der Betriebsrat bei Hitze-Maßnahmen immer ein Mitbestimmungsrecht? Was gilt für den Personalrat? Was für die MAV?</w:t>
      </w:r>
    </w:p>
    <w:p w14:paraId="0CD362AD" w14:textId="77777777" w:rsidR="00B039EE" w:rsidRPr="00B039EE" w:rsidRDefault="00B039EE" w:rsidP="00B039EE">
      <w:pPr>
        <w:spacing w:before="100" w:beforeAutospacing="1" w:after="100" w:afterAutospacing="1" w:line="240" w:lineRule="auto"/>
        <w:rPr>
          <w:rFonts w:ascii="Segoe UI" w:eastAsia="Times New Roman" w:hAnsi="Segoe UI" w:cs="Segoe UI"/>
          <w:lang w:eastAsia="de-DE"/>
        </w:rPr>
      </w:pPr>
      <w:r w:rsidRPr="00B039EE">
        <w:rPr>
          <w:rFonts w:ascii="Segoe UI" w:eastAsia="Times New Roman" w:hAnsi="Segoe UI" w:cs="Segoe UI"/>
          <w:lang w:eastAsia="de-DE"/>
        </w:rPr>
        <w:t xml:space="preserve">Ja. Wichtigste Norm im Zusammenhang mit Hitze-Maßnahmen ist § 3a </w:t>
      </w:r>
      <w:proofErr w:type="spellStart"/>
      <w:r w:rsidRPr="00B039EE">
        <w:rPr>
          <w:rFonts w:ascii="Segoe UI" w:eastAsia="Times New Roman" w:hAnsi="Segoe UI" w:cs="Segoe UI"/>
          <w:lang w:eastAsia="de-DE"/>
        </w:rPr>
        <w:t>AbStättV</w:t>
      </w:r>
      <w:proofErr w:type="spellEnd"/>
      <w:r w:rsidRPr="00B039EE">
        <w:rPr>
          <w:rFonts w:ascii="Segoe UI" w:eastAsia="Times New Roman" w:hAnsi="Segoe UI" w:cs="Segoe UI"/>
          <w:lang w:eastAsia="de-DE"/>
        </w:rPr>
        <w:t>. Danach muss der Arbeitgeber geeignete Maßnahmen gegen extreme Hitze ergreifen. Gesundheitsgefahren für die Beschäftigten sind zu vermeiden. Bei der Wahl dieser Maßnahmen hat der Arbeitgeber einen Handlungsrahmen, er kann zwischen verschiedenen Maßnahmen wählen.</w:t>
      </w:r>
    </w:p>
    <w:p w14:paraId="247D4B09" w14:textId="77777777" w:rsidR="00B039EE" w:rsidRPr="00B039EE" w:rsidRDefault="00B039EE" w:rsidP="00B039EE">
      <w:pPr>
        <w:spacing w:before="100" w:beforeAutospacing="1" w:after="100" w:afterAutospacing="1" w:line="240" w:lineRule="auto"/>
        <w:rPr>
          <w:rFonts w:ascii="Segoe UI" w:eastAsia="Times New Roman" w:hAnsi="Segoe UI" w:cs="Segoe UI"/>
          <w:lang w:eastAsia="de-DE"/>
        </w:rPr>
      </w:pPr>
      <w:r w:rsidRPr="00B039EE">
        <w:rPr>
          <w:rFonts w:ascii="Segoe UI" w:eastAsia="Times New Roman" w:hAnsi="Segoe UI" w:cs="Segoe UI"/>
          <w:lang w:eastAsia="de-DE"/>
        </w:rPr>
        <w:t xml:space="preserve">Immer dann, wenn dies im Arbeitsschutz der Fall ist, hat der </w:t>
      </w:r>
      <w:r w:rsidRPr="00B039EE">
        <w:rPr>
          <w:rFonts w:ascii="Segoe UI" w:eastAsia="Times New Roman" w:hAnsi="Segoe UI" w:cs="Segoe UI"/>
          <w:b/>
          <w:bCs/>
          <w:lang w:eastAsia="de-DE"/>
        </w:rPr>
        <w:t xml:space="preserve">Betriebsrat </w:t>
      </w:r>
      <w:r w:rsidRPr="00B039EE">
        <w:rPr>
          <w:rFonts w:ascii="Segoe UI" w:eastAsia="Times New Roman" w:hAnsi="Segoe UI" w:cs="Segoe UI"/>
          <w:lang w:eastAsia="de-DE"/>
        </w:rPr>
        <w:t xml:space="preserve">ein </w:t>
      </w:r>
      <w:hyperlink r:id="rId5" w:history="1">
        <w:r w:rsidRPr="00B039EE">
          <w:rPr>
            <w:rFonts w:ascii="Segoe UI" w:eastAsia="Times New Roman" w:hAnsi="Segoe UI" w:cs="Segoe UI"/>
            <w:color w:val="0000FF"/>
            <w:u w:val="single"/>
            <w:lang w:eastAsia="de-DE"/>
          </w:rPr>
          <w:t>Mitbestimmungsrecht</w:t>
        </w:r>
      </w:hyperlink>
      <w:r w:rsidRPr="00B039EE">
        <w:rPr>
          <w:rFonts w:ascii="Segoe UI" w:eastAsia="Times New Roman" w:hAnsi="Segoe UI" w:cs="Segoe UI"/>
          <w:lang w:eastAsia="de-DE"/>
        </w:rPr>
        <w:t xml:space="preserve">. Und zwar nach enthält </w:t>
      </w:r>
      <w:hyperlink r:id="rId6" w:tgtFrame="_blank" w:history="1">
        <w:r w:rsidRPr="00B039EE">
          <w:rPr>
            <w:rFonts w:ascii="Segoe UI" w:eastAsia="Times New Roman" w:hAnsi="Segoe UI" w:cs="Segoe UI"/>
            <w:color w:val="0000FF"/>
            <w:u w:val="single"/>
            <w:lang w:eastAsia="de-DE"/>
          </w:rPr>
          <w:t>§ 87 Abs. 1 Nr. 7 BetrVG</w:t>
        </w:r>
      </w:hyperlink>
      <w:r w:rsidRPr="00B039EE">
        <w:rPr>
          <w:rFonts w:ascii="Segoe UI" w:eastAsia="Times New Roman" w:hAnsi="Segoe UI" w:cs="Segoe UI"/>
          <w:lang w:eastAsia="de-DE"/>
        </w:rPr>
        <w:t xml:space="preserve">. Da es sich um ein erzwingbares Mitbestimmungsrecht handelt, kann und sollte der Betriebsrat auch von sich aus </w:t>
      </w:r>
      <w:proofErr w:type="spellStart"/>
      <w:r w:rsidRPr="00B039EE">
        <w:rPr>
          <w:rFonts w:ascii="Segoe UI" w:eastAsia="Times New Roman" w:hAnsi="Segoe UI" w:cs="Segoe UI"/>
          <w:lang w:eastAsia="de-DE"/>
        </w:rPr>
        <w:t>inititativ</w:t>
      </w:r>
      <w:proofErr w:type="spellEnd"/>
      <w:r w:rsidRPr="00B039EE">
        <w:rPr>
          <w:rFonts w:ascii="Segoe UI" w:eastAsia="Times New Roman" w:hAnsi="Segoe UI" w:cs="Segoe UI"/>
          <w:lang w:eastAsia="de-DE"/>
        </w:rPr>
        <w:t xml:space="preserve"> werden und Maßnahmen vorschlagen. Sollte der Arbeitgeber sich verweigern, bleibt nur der Gang zur Einigungsstelle.</w:t>
      </w:r>
    </w:p>
    <w:p w14:paraId="75B456FB" w14:textId="77777777" w:rsidR="00B039EE" w:rsidRPr="00B039EE" w:rsidRDefault="00B039EE" w:rsidP="00B039EE">
      <w:pPr>
        <w:spacing w:before="100" w:beforeAutospacing="1" w:after="100" w:afterAutospacing="1" w:line="240" w:lineRule="auto"/>
        <w:rPr>
          <w:rFonts w:ascii="Segoe UI" w:eastAsia="Times New Roman" w:hAnsi="Segoe UI" w:cs="Segoe UI"/>
          <w:lang w:eastAsia="de-DE"/>
        </w:rPr>
      </w:pPr>
      <w:r w:rsidRPr="00B039EE">
        <w:rPr>
          <w:rFonts w:ascii="Segoe UI" w:eastAsia="Times New Roman" w:hAnsi="Segoe UI" w:cs="Segoe UI"/>
          <w:lang w:eastAsia="de-DE"/>
        </w:rPr>
        <w:t xml:space="preserve">Die maßgebende Mitbestimmungsvorschrift für den </w:t>
      </w:r>
      <w:r w:rsidRPr="00B039EE">
        <w:rPr>
          <w:rFonts w:ascii="Segoe UI" w:eastAsia="Times New Roman" w:hAnsi="Segoe UI" w:cs="Segoe UI"/>
          <w:b/>
          <w:bCs/>
          <w:lang w:eastAsia="de-DE"/>
        </w:rPr>
        <w:t xml:space="preserve">Personalrat </w:t>
      </w:r>
      <w:r w:rsidRPr="00B039EE">
        <w:rPr>
          <w:rFonts w:ascii="Segoe UI" w:eastAsia="Times New Roman" w:hAnsi="Segoe UI" w:cs="Segoe UI"/>
          <w:lang w:eastAsia="de-DE"/>
        </w:rPr>
        <w:t>ist § 80 Abs. 1 Nr. 16 BPersVG. Danach hat der Personalrat, gegebenenfalls durch Abschluss von Dienstvereinbarungen, mitzubestimmen über Maßnahmen zur Verhütung von Dienst- und Arbeitsunfällen und sonstigen Gesundheitsschädigungen. Die Mitbestimmung ist nur ausgeschlossen, wenn die angedachte Maßnahme bereits durch eine gesetzliche oder tarifliche Regelung vorgegeben ist. Das ist bei Maßnahmen zum Arbeitsschutz regelmäßig nicht der Fall. Die gesetzlichen Vorgaben enthalten meist nur Rahmenvorschriften. Welche Schutzmaßnahmen dann zum Beispiel gegen Hitze ergriffen werden, ist zusammen mit dem Personalrat zu entscheiden.</w:t>
      </w:r>
    </w:p>
    <w:p w14:paraId="2279DCA9" w14:textId="77777777" w:rsidR="00B039EE" w:rsidRPr="00B039EE" w:rsidRDefault="00B039EE" w:rsidP="00B039EE">
      <w:pPr>
        <w:spacing w:before="100" w:beforeAutospacing="1" w:after="100" w:afterAutospacing="1" w:line="240" w:lineRule="auto"/>
        <w:rPr>
          <w:rFonts w:ascii="Segoe UI" w:eastAsia="Times New Roman" w:hAnsi="Segoe UI" w:cs="Segoe UI"/>
          <w:lang w:eastAsia="de-DE"/>
        </w:rPr>
      </w:pPr>
      <w:r w:rsidRPr="00B039EE">
        <w:rPr>
          <w:rFonts w:ascii="Segoe UI" w:eastAsia="Times New Roman" w:hAnsi="Segoe UI" w:cs="Segoe UI"/>
          <w:lang w:eastAsia="de-DE"/>
        </w:rPr>
        <w:t>Wichtig für Personalräte:</w:t>
      </w:r>
      <w:r w:rsidRPr="00B039EE">
        <w:rPr>
          <w:rFonts w:ascii="Segoe UI" w:eastAsia="Times New Roman" w:hAnsi="Segoe UI" w:cs="Segoe UI"/>
          <w:b/>
          <w:bCs/>
          <w:lang w:eastAsia="de-DE"/>
        </w:rPr>
        <w:t xml:space="preserve"> </w:t>
      </w:r>
      <w:r w:rsidRPr="00B039EE">
        <w:rPr>
          <w:rFonts w:ascii="Segoe UI" w:eastAsia="Times New Roman" w:hAnsi="Segoe UI" w:cs="Segoe UI"/>
          <w:lang w:eastAsia="de-DE"/>
        </w:rPr>
        <w:t>Die Mitbestimmung des Personalrats setzt dann ein, wenn die Dienststellenleitung aufgrund einer Gefährdungsbeurteilung Maßnahmen des Arbeits- und Gesundheitsschutzes ergreifen will.</w:t>
      </w:r>
    </w:p>
    <w:p w14:paraId="38131470" w14:textId="77777777" w:rsidR="00B039EE" w:rsidRPr="00B039EE" w:rsidRDefault="00B039EE" w:rsidP="00B039EE">
      <w:pPr>
        <w:spacing w:before="100" w:beforeAutospacing="1" w:after="100" w:afterAutospacing="1" w:line="240" w:lineRule="auto"/>
        <w:rPr>
          <w:rFonts w:ascii="Segoe UI" w:eastAsia="Times New Roman" w:hAnsi="Segoe UI" w:cs="Segoe UI"/>
          <w:lang w:eastAsia="de-DE"/>
        </w:rPr>
      </w:pPr>
      <w:r w:rsidRPr="00B039EE">
        <w:rPr>
          <w:rFonts w:ascii="Segoe UI" w:eastAsia="Times New Roman" w:hAnsi="Segoe UI" w:cs="Segoe UI"/>
          <w:lang w:eastAsia="de-DE"/>
        </w:rPr>
        <w:t xml:space="preserve">Die </w:t>
      </w:r>
      <w:r w:rsidRPr="00B039EE">
        <w:rPr>
          <w:rFonts w:ascii="Segoe UI" w:eastAsia="Times New Roman" w:hAnsi="Segoe UI" w:cs="Segoe UI"/>
          <w:b/>
          <w:bCs/>
          <w:lang w:eastAsia="de-DE"/>
        </w:rPr>
        <w:t>Mitarbeitervertretungen der Kirchen</w:t>
      </w:r>
      <w:r w:rsidRPr="00B039EE">
        <w:rPr>
          <w:rFonts w:ascii="Segoe UI" w:eastAsia="Times New Roman" w:hAnsi="Segoe UI" w:cs="Segoe UI"/>
          <w:lang w:eastAsia="de-DE"/>
        </w:rPr>
        <w:t xml:space="preserve"> haben auch ein Mitbestimmungsrecht beim Gesundheitsschutz: § 40 b) MVG im Bereich der evangelischen Kirche und Diakonie und § 36 Abs. 1 Nr. 10 MAVO im Bereich der katholischen Kirche und Caritas.</w:t>
      </w:r>
    </w:p>
    <w:p w14:paraId="4F03ECBF" w14:textId="77777777" w:rsidR="00B039EE" w:rsidRPr="00B039EE" w:rsidRDefault="00B039EE" w:rsidP="00B039EE">
      <w:pPr>
        <w:numPr>
          <w:ilvl w:val="0"/>
          <w:numId w:val="1"/>
        </w:numPr>
        <w:spacing w:before="100" w:beforeAutospacing="1" w:after="100" w:afterAutospacing="1" w:line="240" w:lineRule="auto"/>
        <w:rPr>
          <w:rFonts w:ascii="Segoe UI" w:eastAsia="Times New Roman" w:hAnsi="Segoe UI" w:cs="Segoe UI"/>
          <w:lang w:eastAsia="de-DE"/>
        </w:rPr>
      </w:pPr>
      <w:r w:rsidRPr="00B039EE">
        <w:rPr>
          <w:rFonts w:ascii="Segoe UI" w:eastAsia="Times New Roman" w:hAnsi="Segoe UI" w:cs="Segoe UI"/>
          <w:b/>
          <w:bCs/>
          <w:lang w:eastAsia="de-DE"/>
        </w:rPr>
        <w:t xml:space="preserve">Lesetipp: </w:t>
      </w:r>
      <w:r w:rsidRPr="00B039EE">
        <w:rPr>
          <w:rFonts w:ascii="Segoe UI" w:eastAsia="Times New Roman" w:hAnsi="Segoe UI" w:cs="Segoe UI"/>
          <w:lang w:eastAsia="de-DE"/>
        </w:rPr>
        <w:t>Zum</w:t>
      </w:r>
      <w:r w:rsidRPr="00B039EE">
        <w:rPr>
          <w:rFonts w:ascii="Segoe UI" w:eastAsia="Times New Roman" w:hAnsi="Segoe UI" w:cs="Segoe UI"/>
          <w:b/>
          <w:bCs/>
          <w:lang w:eastAsia="de-DE"/>
        </w:rPr>
        <w:t xml:space="preserve"> </w:t>
      </w:r>
      <w:r w:rsidRPr="00B039EE">
        <w:rPr>
          <w:rFonts w:ascii="Segoe UI" w:eastAsia="Times New Roman" w:hAnsi="Segoe UI" w:cs="Segoe UI"/>
          <w:lang w:eastAsia="de-DE"/>
        </w:rPr>
        <w:t xml:space="preserve">Mitbestimmungsrecht des örtlichen Betriebsrats bei Fragen von Raumklima, Hitzeschutz und Dienstkleidung: </w:t>
      </w:r>
      <w:hyperlink r:id="rId7" w:history="1">
        <w:r w:rsidRPr="00B039EE">
          <w:rPr>
            <w:rFonts w:ascii="Segoe UI" w:eastAsia="Times New Roman" w:hAnsi="Segoe UI" w:cs="Segoe UI"/>
            <w:color w:val="0000FF"/>
            <w:u w:val="single"/>
            <w:lang w:eastAsia="de-DE"/>
          </w:rPr>
          <w:t>Kein Krawattenzwang bei großer Hitze (BAG 18.7.2018 - 1 ABR 59/15).</w:t>
        </w:r>
      </w:hyperlink>
    </w:p>
    <w:p w14:paraId="19147630" w14:textId="3AA07C35" w:rsidR="00B039EE" w:rsidRDefault="00B039EE">
      <w:r w:rsidRPr="00B039EE">
        <w:t>https://www.bund-verlag.de/mav/aktuellesmav~7-fragen-zum-arbeiten-bei-hitze~.html?em_src=nl&amp;em_cmp=MAV-Newsletter%2F2022-07-18&amp;utm_source=mav-newsletter&amp;utm_medium=email&amp;utm_campaign=2022-07-18-mav-newsletter</w:t>
      </w:r>
    </w:p>
    <w:sectPr w:rsidR="00B039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5EA0"/>
    <w:multiLevelType w:val="multilevel"/>
    <w:tmpl w:val="E1FE6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8019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9EE"/>
    <w:rsid w:val="00711220"/>
    <w:rsid w:val="00B039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2A4C6"/>
  <w15:chartTrackingRefBased/>
  <w15:docId w15:val="{3258BB35-D51F-4C08-8E1E-0FDB94682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B039E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039EE"/>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B039E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039EE"/>
    <w:rPr>
      <w:b/>
      <w:bCs/>
    </w:rPr>
  </w:style>
  <w:style w:type="character" w:styleId="Hyperlink">
    <w:name w:val="Hyperlink"/>
    <w:basedOn w:val="Absatz-Standardschriftart"/>
    <w:uiPriority w:val="99"/>
    <w:semiHidden/>
    <w:unhideWhenUsed/>
    <w:rsid w:val="00B039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59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und-verlag.de/aktuelles~F%C3%BCr-Raumklima-ist-%C3%B6rtlicher-Betriebsrat-zust%C3%A4ndi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setze-im-internet.de/betrvg/__87.html" TargetMode="External"/><Relationship Id="rId5" Type="http://schemas.openxmlformats.org/officeDocument/2006/relationships/hyperlink" Target="https://www.bund-verlag.de/betriebsrat/mitbestimmu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2312</Characters>
  <Application>Microsoft Office Word</Application>
  <DocSecurity>0</DocSecurity>
  <Lines>19</Lines>
  <Paragraphs>5</Paragraphs>
  <ScaleCrop>false</ScaleCrop>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Napoli, Gesche</dc:creator>
  <cp:keywords/>
  <dc:description/>
  <cp:lastModifiedBy>Napoli, Gesche</cp:lastModifiedBy>
  <cp:revision>1</cp:revision>
  <dcterms:created xsi:type="dcterms:W3CDTF">2022-07-18T09:16:00Z</dcterms:created>
  <dcterms:modified xsi:type="dcterms:W3CDTF">2022-07-18T09:23:00Z</dcterms:modified>
</cp:coreProperties>
</file>